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MEMORANDO DE ENCAMINHAMENTO DA PROPOSTA DE ADESÃO DO CÂMPUS AO  PROGRAMA DE QUALIFICAÇÃO SOCIAL E PROFISSIONAL EM ECONOMIA POPULAR E SOLIDÁRIA.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MEMORANDO N° XX/ANO/SIGLA DO SETOR REMETENTE/IFG 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XX de março de 2024. 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Pró-Reitoria de Extensão - IFG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ind w:left="0" w:right="3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Encaminhamento de proposta do Câmpus XXXXX para adesão ao Programa de Qualificação Social e Profissional em Economia Popular e Solidária.</w:t>
      </w:r>
    </w:p>
    <w:p w:rsidR="00000000" w:rsidDel="00000000" w:rsidP="00000000" w:rsidRDefault="00000000" w:rsidRPr="00000000" w14:paraId="0000000D">
      <w:pPr>
        <w:spacing w:line="360" w:lineRule="auto"/>
        <w:ind w:left="260" w:right="3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2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left="0" w:right="3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Cumprimentando-o cordialmente, encaminho para apreciação proposta institucional de adesão ao Programa de Qualificação Social e Profissional em Economia Popular e Solidária, do Câmpus _______________, conforme disposições presentes no Edital de Chamada Interna nº 4/2024/PROEX/IFG.</w:t>
      </w:r>
    </w:p>
    <w:p w:rsidR="00000000" w:rsidDel="00000000" w:rsidP="00000000" w:rsidRDefault="00000000" w:rsidRPr="00000000" w14:paraId="00000010">
      <w:pPr>
        <w:spacing w:line="360" w:lineRule="auto"/>
        <w:ind w:lef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Informo ciência e concordância</w:t>
      </w:r>
      <w:r w:rsidDel="00000000" w:rsidR="00000000" w:rsidRPr="00000000">
        <w:rPr>
          <w:b w:val="1"/>
          <w:sz w:val="24"/>
          <w:szCs w:val="24"/>
          <w:rtl w:val="0"/>
        </w:rPr>
        <w:t xml:space="preserve"> em relação à(s):</w:t>
      </w:r>
    </w:p>
    <w:p w:rsidR="00000000" w:rsidDel="00000000" w:rsidP="00000000" w:rsidRDefault="00000000" w:rsidRPr="00000000" w14:paraId="00000011">
      <w:pPr>
        <w:spacing w:line="360" w:lineRule="auto"/>
        <w:ind w:left="720" w:righ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Responsabilidades e obrigações indicadas no Edital de Chamada Interna nº 4/2024/PROEX/IFG e com as demais disposições presentes no Edital nº 5/2024 - PRO-EXT/RET/IFSP, disponível em: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https://www.ifsp.edu.br/economiasolidaria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righ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Regras da Bolsa-Formação nos termos da PORTARIA MTE Nº 3.222, DE 21 DE AGOSTO DE 2023 e a Resolução CODEFAT nº 906, de 26 de maio de 2021. </w:t>
      </w:r>
    </w:p>
    <w:p w:rsidR="00000000" w:rsidDel="00000000" w:rsidP="00000000" w:rsidRDefault="00000000" w:rsidRPr="00000000" w14:paraId="00000013">
      <w:pPr>
        <w:spacing w:line="360" w:lineRule="auto"/>
        <w:ind w:left="720" w:righ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Regras de Adesão ao Programa Manuel Quirino de que trata a PORTARIA MTE Nº 3.222, DE 21 DE AGOSTO DE 2023. </w:t>
      </w:r>
    </w:p>
    <w:p w:rsidR="00000000" w:rsidDel="00000000" w:rsidP="00000000" w:rsidRDefault="00000000" w:rsidRPr="00000000" w14:paraId="00000014">
      <w:pPr>
        <w:spacing w:line="360" w:lineRule="auto"/>
        <w:ind w:left="720" w:righ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Obrigatoriedade da oferta de 2 (duas) turmas com 30 (trinta) estudantes em cada, totalizando a oferta de 60 (sessenta) vagas.</w:t>
      </w:r>
    </w:p>
    <w:p w:rsidR="00000000" w:rsidDel="00000000" w:rsidP="00000000" w:rsidRDefault="00000000" w:rsidRPr="00000000" w14:paraId="00000015">
      <w:pPr>
        <w:spacing w:line="360" w:lineRule="auto"/>
        <w:ind w:left="720" w:righ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Disponibilidade de espaços físicos para oferta dos cursos em horários compatíveis com a necessidade do público-alvo composto por trabalhadoras(es) em situação de vulnerabilidade social e/ou econômica.</w:t>
      </w:r>
    </w:p>
    <w:p w:rsidR="00000000" w:rsidDel="00000000" w:rsidP="00000000" w:rsidRDefault="00000000" w:rsidRPr="00000000" w14:paraId="00000016">
      <w:pPr>
        <w:spacing w:line="360" w:lineRule="auto"/>
        <w:ind w:left="720" w:righ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Necessidade de registro, no Sistec, pela Gerência de Pesquisa, Pós-Graduação e Extensão, das matrículas dos estudantes que irão compor as duas turmas ofertadas pelo câmpus.</w:t>
      </w:r>
    </w:p>
    <w:p w:rsidR="00000000" w:rsidDel="00000000" w:rsidP="00000000" w:rsidRDefault="00000000" w:rsidRPr="00000000" w14:paraId="00000017">
      <w:pPr>
        <w:spacing w:line="360" w:lineRule="auto"/>
        <w:ind w:left="720" w:righ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Ciência que o período máximo para realização dos cursos de qualificação profissional e social, ofertados para as duas turmas, deverão ser realizadas no período de maio a agosto de 2024.</w:t>
      </w:r>
    </w:p>
    <w:p w:rsidR="00000000" w:rsidDel="00000000" w:rsidP="00000000" w:rsidRDefault="00000000" w:rsidRPr="00000000" w14:paraId="00000018">
      <w:pPr>
        <w:spacing w:line="360" w:lineRule="auto"/>
        <w:ind w:left="720" w:righ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h) Participação nas atividades de formação do Programa de Qualificação Social e Profissional em Economia Popular e Solidária nos Institutos Federais das Regiões Centro-Oeste, Sudeste e Sul, sob a responsabilidade do Instituto Federal de São Paulo (IFSP). 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Atenciosamente, </w:t>
      </w:r>
    </w:p>
    <w:p w:rsidR="00000000" w:rsidDel="00000000" w:rsidP="00000000" w:rsidRDefault="00000000" w:rsidRPr="00000000" w14:paraId="0000001A">
      <w:pPr>
        <w:spacing w:line="360" w:lineRule="auto"/>
        <w:ind w:left="180" w:right="3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120" w:right="3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120" w:right="3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Direção Geral</w:t>
      </w:r>
    </w:p>
    <w:p w:rsidR="00000000" w:rsidDel="00000000" w:rsidP="00000000" w:rsidRDefault="00000000" w:rsidRPr="00000000" w14:paraId="0000001D">
      <w:pPr>
        <w:spacing w:line="360" w:lineRule="auto"/>
        <w:ind w:left="180" w:right="34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Câmpus xxxx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2551.181102362204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95250</wp:posOffset>
          </wp:positionV>
          <wp:extent cx="4143375" cy="733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337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056764" cy="6946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6764" cy="694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p.edu.br/economiasolidari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8FDOC+KZ1+zbAt2pX22YRbg4Q==">CgMxLjA4AHIhMXJmMjBuNzFIc0pvVms4bnBkc0k1UGZTbTFXaU9mWElV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